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00" w:rsidRPr="00985E00" w:rsidRDefault="00985E00" w:rsidP="00985E0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594A" w:rsidRPr="00360634" w:rsidRDefault="009F0ED8" w:rsidP="00985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634">
        <w:rPr>
          <w:rFonts w:ascii="Times New Roman" w:hAnsi="Times New Roman" w:cs="Times New Roman"/>
          <w:b/>
          <w:sz w:val="24"/>
          <w:szCs w:val="24"/>
        </w:rPr>
        <w:t>Типовая форма публичной отчетности органов исполнительной власти субъектов Российской Федерации о ходе достижения показател6ей, содержащихся в указах Президента Российской Федерации от 7 мая 2012 г. № 596-606 (далее – Форма 1)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568"/>
        <w:gridCol w:w="1276"/>
        <w:gridCol w:w="2977"/>
        <w:gridCol w:w="1275"/>
        <w:gridCol w:w="1701"/>
        <w:gridCol w:w="1418"/>
        <w:gridCol w:w="1134"/>
        <w:gridCol w:w="1134"/>
        <w:gridCol w:w="1417"/>
        <w:gridCol w:w="1276"/>
        <w:gridCol w:w="1418"/>
      </w:tblGrid>
      <w:tr w:rsidR="009F0ED8" w:rsidRPr="00D422A5" w:rsidTr="00D422A5">
        <w:tc>
          <w:tcPr>
            <w:tcW w:w="15594" w:type="dxa"/>
            <w:gridSpan w:val="11"/>
          </w:tcPr>
          <w:p w:rsidR="009F0ED8" w:rsidRPr="00D422A5" w:rsidRDefault="009F0ED8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A5">
              <w:rPr>
                <w:rFonts w:ascii="Times New Roman" w:hAnsi="Times New Roman" w:cs="Times New Roman"/>
                <w:b/>
                <w:sz w:val="20"/>
                <w:szCs w:val="20"/>
              </w:rPr>
              <w:t>Чеченская Республика</w:t>
            </w:r>
          </w:p>
        </w:tc>
      </w:tr>
      <w:tr w:rsidR="00D422A5" w:rsidRPr="00D422A5" w:rsidTr="00D422A5">
        <w:trPr>
          <w:trHeight w:val="270"/>
        </w:trPr>
        <w:tc>
          <w:tcPr>
            <w:tcW w:w="568" w:type="dxa"/>
            <w:vMerge w:val="restart"/>
          </w:tcPr>
          <w:p w:rsidR="009F0ED8" w:rsidRPr="00D422A5" w:rsidRDefault="009F0ED8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0ED8" w:rsidRPr="00D422A5" w:rsidRDefault="009F0ED8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A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276" w:type="dxa"/>
            <w:vMerge w:val="restart"/>
          </w:tcPr>
          <w:p w:rsidR="009F0ED8" w:rsidRPr="00D422A5" w:rsidRDefault="009F0ED8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0ED8" w:rsidRPr="00D422A5" w:rsidRDefault="009F0ED8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A5">
              <w:rPr>
                <w:rFonts w:ascii="Times New Roman" w:hAnsi="Times New Roman" w:cs="Times New Roman"/>
                <w:b/>
                <w:sz w:val="20"/>
                <w:szCs w:val="20"/>
              </w:rPr>
              <w:t>№ Указа Президента Российской Федерации</w:t>
            </w:r>
          </w:p>
        </w:tc>
        <w:tc>
          <w:tcPr>
            <w:tcW w:w="2977" w:type="dxa"/>
            <w:vMerge w:val="restart"/>
          </w:tcPr>
          <w:p w:rsidR="009F0ED8" w:rsidRPr="00D422A5" w:rsidRDefault="009F0ED8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A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  <w:p w:rsidR="009F0ED8" w:rsidRPr="00D422A5" w:rsidRDefault="009F0ED8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9F0ED8" w:rsidRPr="00D422A5" w:rsidRDefault="00D422A5" w:rsidP="00D42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A5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9F0ED8" w:rsidRPr="00D422A5" w:rsidRDefault="009F0ED8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2A5" w:rsidRPr="00D422A5" w:rsidRDefault="00D422A5" w:rsidP="00D42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A5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исполнитель/</w:t>
            </w:r>
          </w:p>
          <w:p w:rsidR="009F0ED8" w:rsidRPr="00D422A5" w:rsidRDefault="00D422A5" w:rsidP="008E6D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A5">
              <w:rPr>
                <w:rFonts w:ascii="Times New Roman" w:hAnsi="Times New Roman" w:cs="Times New Roman"/>
                <w:b/>
                <w:sz w:val="20"/>
                <w:szCs w:val="20"/>
              </w:rPr>
              <w:t>соисполнитель в субъекте Российской Федерации</w:t>
            </w:r>
          </w:p>
        </w:tc>
        <w:tc>
          <w:tcPr>
            <w:tcW w:w="1418" w:type="dxa"/>
            <w:vMerge w:val="restart"/>
          </w:tcPr>
          <w:p w:rsidR="009F0ED8" w:rsidRPr="00D422A5" w:rsidRDefault="009F0ED8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0ED8" w:rsidRPr="00D422A5" w:rsidRDefault="00D422A5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A5">
              <w:rPr>
                <w:rFonts w:ascii="Times New Roman" w:hAnsi="Times New Roman" w:cs="Times New Roman"/>
                <w:b/>
                <w:sz w:val="20"/>
                <w:szCs w:val="20"/>
              </w:rPr>
              <w:t>Отчетная дата (период) значения показателя (</w:t>
            </w:r>
            <w:r w:rsidRPr="00D422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D422A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961" w:type="dxa"/>
            <w:gridSpan w:val="4"/>
          </w:tcPr>
          <w:p w:rsidR="009F0ED8" w:rsidRPr="00D422A5" w:rsidRDefault="00D422A5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A5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418" w:type="dxa"/>
            <w:vMerge w:val="restart"/>
          </w:tcPr>
          <w:p w:rsidR="009F0ED8" w:rsidRPr="00D422A5" w:rsidRDefault="009F0E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0ED8" w:rsidRPr="00D422A5" w:rsidRDefault="00D422A5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D422A5" w:rsidRPr="00D422A5" w:rsidTr="008E6D00">
        <w:trPr>
          <w:trHeight w:val="1279"/>
        </w:trPr>
        <w:tc>
          <w:tcPr>
            <w:tcW w:w="568" w:type="dxa"/>
            <w:vMerge/>
          </w:tcPr>
          <w:p w:rsidR="009F0ED8" w:rsidRPr="00D422A5" w:rsidRDefault="009F0ED8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F0ED8" w:rsidRPr="00D422A5" w:rsidRDefault="009F0ED8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F0ED8" w:rsidRPr="00D422A5" w:rsidRDefault="009F0ED8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F0ED8" w:rsidRPr="00D422A5" w:rsidRDefault="009F0ED8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0ED8" w:rsidRPr="00D422A5" w:rsidRDefault="009F0ED8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F0ED8" w:rsidRPr="00D422A5" w:rsidRDefault="009F0ED8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D8" w:rsidRPr="00D422A5" w:rsidRDefault="00D422A5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A5">
              <w:rPr>
                <w:rFonts w:ascii="Times New Roman" w:hAnsi="Times New Roman" w:cs="Times New Roman"/>
                <w:b/>
                <w:sz w:val="20"/>
                <w:szCs w:val="20"/>
              </w:rPr>
              <w:t>целевое</w:t>
            </w:r>
          </w:p>
        </w:tc>
        <w:tc>
          <w:tcPr>
            <w:tcW w:w="1134" w:type="dxa"/>
          </w:tcPr>
          <w:p w:rsidR="009F0ED8" w:rsidRPr="00D422A5" w:rsidRDefault="00D422A5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A5">
              <w:rPr>
                <w:rFonts w:ascii="Times New Roman" w:hAnsi="Times New Roman" w:cs="Times New Roman"/>
                <w:b/>
                <w:sz w:val="20"/>
                <w:szCs w:val="20"/>
              </w:rPr>
              <w:t>плановое</w:t>
            </w:r>
          </w:p>
        </w:tc>
        <w:tc>
          <w:tcPr>
            <w:tcW w:w="1417" w:type="dxa"/>
          </w:tcPr>
          <w:p w:rsidR="009F0ED8" w:rsidRPr="00D422A5" w:rsidRDefault="00D422A5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A5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фактическое</w:t>
            </w:r>
          </w:p>
        </w:tc>
        <w:tc>
          <w:tcPr>
            <w:tcW w:w="1276" w:type="dxa"/>
          </w:tcPr>
          <w:p w:rsidR="009F0ED8" w:rsidRPr="00D422A5" w:rsidRDefault="00D422A5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A5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</w:t>
            </w:r>
          </w:p>
        </w:tc>
        <w:tc>
          <w:tcPr>
            <w:tcW w:w="1418" w:type="dxa"/>
            <w:vMerge/>
          </w:tcPr>
          <w:p w:rsidR="009F0ED8" w:rsidRPr="00D422A5" w:rsidRDefault="009F0E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22A5" w:rsidRPr="00D422A5" w:rsidTr="00D422A5">
        <w:trPr>
          <w:trHeight w:val="390"/>
        </w:trPr>
        <w:tc>
          <w:tcPr>
            <w:tcW w:w="568" w:type="dxa"/>
          </w:tcPr>
          <w:p w:rsidR="00D422A5" w:rsidRPr="00D422A5" w:rsidRDefault="00D422A5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422A5" w:rsidRPr="00D422A5" w:rsidRDefault="00D422A5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D422A5" w:rsidRPr="00D422A5" w:rsidRDefault="00D422A5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422A5" w:rsidRPr="00D422A5" w:rsidRDefault="00D422A5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422A5" w:rsidRPr="00D422A5" w:rsidRDefault="00D422A5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D422A5" w:rsidRPr="00D422A5" w:rsidRDefault="00D422A5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422A5" w:rsidRPr="00D422A5" w:rsidRDefault="00D422A5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422A5" w:rsidRPr="00D422A5" w:rsidRDefault="00D422A5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D422A5" w:rsidRPr="00D422A5" w:rsidRDefault="00D422A5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D422A5" w:rsidRPr="00D422A5" w:rsidRDefault="00D422A5" w:rsidP="00D42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D422A5" w:rsidRPr="00D422A5" w:rsidRDefault="00D422A5" w:rsidP="00D42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D422A5" w:rsidRPr="00D422A5" w:rsidTr="00D422A5">
        <w:trPr>
          <w:trHeight w:val="390"/>
        </w:trPr>
        <w:tc>
          <w:tcPr>
            <w:tcW w:w="568" w:type="dxa"/>
          </w:tcPr>
          <w:p w:rsidR="00D422A5" w:rsidRPr="00D422A5" w:rsidRDefault="00D422A5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D422A5" w:rsidRPr="00D422A5" w:rsidRDefault="00D422A5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597</w:t>
            </w:r>
          </w:p>
        </w:tc>
        <w:tc>
          <w:tcPr>
            <w:tcW w:w="2977" w:type="dxa"/>
          </w:tcPr>
          <w:p w:rsidR="00D422A5" w:rsidRPr="00D422A5" w:rsidRDefault="00616274" w:rsidP="006162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субъекте Российской Федерации</w:t>
            </w:r>
          </w:p>
        </w:tc>
        <w:tc>
          <w:tcPr>
            <w:tcW w:w="1275" w:type="dxa"/>
          </w:tcPr>
          <w:p w:rsidR="00D422A5" w:rsidRPr="00D422A5" w:rsidRDefault="00FC0846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</w:tcPr>
          <w:p w:rsidR="00D422A5" w:rsidRPr="00D422A5" w:rsidRDefault="00FC0846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Правительства ЧР по дошкольному образованию</w:t>
            </w:r>
          </w:p>
        </w:tc>
        <w:tc>
          <w:tcPr>
            <w:tcW w:w="1418" w:type="dxa"/>
          </w:tcPr>
          <w:p w:rsidR="00930E90" w:rsidRDefault="00930E90" w:rsidP="00930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2A00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квартал</w:t>
            </w:r>
          </w:p>
          <w:p w:rsidR="00D422A5" w:rsidRPr="00D422A5" w:rsidRDefault="00C16571" w:rsidP="00930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930E9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FC08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  <w:r w:rsidR="00930E9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:rsidR="00D422A5" w:rsidRPr="00D422A5" w:rsidRDefault="00CB22AA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D422A5" w:rsidRPr="00D422A5" w:rsidRDefault="00CB22AA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D422A5" w:rsidRPr="004A73D9" w:rsidRDefault="008E2373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C16B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930E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422A5" w:rsidRPr="004A73D9" w:rsidRDefault="00930E90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422A5" w:rsidRPr="00D422A5" w:rsidRDefault="00D422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16BF" w:rsidRPr="00D422A5" w:rsidTr="00D422A5">
        <w:trPr>
          <w:trHeight w:val="390"/>
        </w:trPr>
        <w:tc>
          <w:tcPr>
            <w:tcW w:w="568" w:type="dxa"/>
          </w:tcPr>
          <w:p w:rsidR="00BC16BF" w:rsidRPr="00D422A5" w:rsidRDefault="00BC16BF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:rsidR="00BC16BF" w:rsidRPr="00D422A5" w:rsidRDefault="00BC16BF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599</w:t>
            </w:r>
          </w:p>
        </w:tc>
        <w:tc>
          <w:tcPr>
            <w:tcW w:w="2977" w:type="dxa"/>
          </w:tcPr>
          <w:p w:rsidR="00BC16BF" w:rsidRPr="00D422A5" w:rsidRDefault="00BC16BF" w:rsidP="006162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1275" w:type="dxa"/>
          </w:tcPr>
          <w:p w:rsidR="00BC16BF" w:rsidRPr="00D422A5" w:rsidRDefault="00BC16BF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</w:tcPr>
          <w:p w:rsidR="00BC16BF" w:rsidRPr="00D422A5" w:rsidRDefault="00BC16BF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Правительства ЧР по дошкольному образованию</w:t>
            </w:r>
          </w:p>
        </w:tc>
        <w:tc>
          <w:tcPr>
            <w:tcW w:w="1418" w:type="dxa"/>
          </w:tcPr>
          <w:p w:rsidR="00930E90" w:rsidRDefault="00930E90" w:rsidP="00930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2A00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квартал</w:t>
            </w:r>
          </w:p>
          <w:p w:rsidR="00BC16BF" w:rsidRPr="00D422A5" w:rsidRDefault="00930E90" w:rsidP="00930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 года</w:t>
            </w:r>
          </w:p>
        </w:tc>
        <w:tc>
          <w:tcPr>
            <w:tcW w:w="1134" w:type="dxa"/>
          </w:tcPr>
          <w:p w:rsidR="00BC16BF" w:rsidRPr="00D422A5" w:rsidRDefault="00BC16BF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C16BF" w:rsidRPr="000525B1" w:rsidRDefault="00930E90" w:rsidP="009F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BC16BF" w:rsidRPr="002A00BF" w:rsidRDefault="00930E90" w:rsidP="00013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2A00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7.6</w:t>
            </w:r>
          </w:p>
        </w:tc>
        <w:tc>
          <w:tcPr>
            <w:tcW w:w="1276" w:type="dxa"/>
          </w:tcPr>
          <w:p w:rsidR="00BC16BF" w:rsidRPr="002A00BF" w:rsidRDefault="00930E90" w:rsidP="002A00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2A00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12.4</w:t>
            </w:r>
          </w:p>
        </w:tc>
        <w:tc>
          <w:tcPr>
            <w:tcW w:w="1418" w:type="dxa"/>
          </w:tcPr>
          <w:p w:rsidR="00BC16BF" w:rsidRPr="00D422A5" w:rsidRDefault="00BC16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F0ED8" w:rsidRDefault="009F0ED8" w:rsidP="009F0E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B70" w:rsidRPr="00360634" w:rsidRDefault="008D0B70" w:rsidP="009F0E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634">
        <w:rPr>
          <w:rFonts w:ascii="Times New Roman" w:hAnsi="Times New Roman" w:cs="Times New Roman"/>
          <w:b/>
          <w:sz w:val="24"/>
          <w:szCs w:val="24"/>
        </w:rPr>
        <w:lastRenderedPageBreak/>
        <w:t>Типовая форма публичной отчетности органов исполнительной власти субъектов Российской Федерации по реализации мероприятий, направленных на достижение показателей, содержащихся в указах Президента Российской Федерации от 7 мая 2012 г. № 596-606 (далее - Форма 2)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69"/>
        <w:gridCol w:w="2125"/>
        <w:gridCol w:w="1985"/>
        <w:gridCol w:w="142"/>
        <w:gridCol w:w="1275"/>
        <w:gridCol w:w="38"/>
        <w:gridCol w:w="1522"/>
        <w:gridCol w:w="8"/>
        <w:gridCol w:w="1551"/>
        <w:gridCol w:w="69"/>
        <w:gridCol w:w="1065"/>
        <w:gridCol w:w="15"/>
        <w:gridCol w:w="1261"/>
        <w:gridCol w:w="141"/>
        <w:gridCol w:w="1163"/>
        <w:gridCol w:w="255"/>
        <w:gridCol w:w="1050"/>
        <w:gridCol w:w="226"/>
        <w:gridCol w:w="1275"/>
      </w:tblGrid>
      <w:tr w:rsidR="008D0B70" w:rsidRPr="00D422A5" w:rsidTr="00607A93">
        <w:tc>
          <w:tcPr>
            <w:tcW w:w="15735" w:type="dxa"/>
            <w:gridSpan w:val="19"/>
          </w:tcPr>
          <w:p w:rsidR="008D0B70" w:rsidRPr="00D422A5" w:rsidRDefault="008D0B70" w:rsidP="006E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2A5">
              <w:rPr>
                <w:rFonts w:ascii="Times New Roman" w:hAnsi="Times New Roman" w:cs="Times New Roman"/>
                <w:b/>
                <w:sz w:val="20"/>
                <w:szCs w:val="20"/>
              </w:rPr>
              <w:t>Чеченская Республика</w:t>
            </w:r>
          </w:p>
        </w:tc>
      </w:tr>
      <w:tr w:rsidR="00360634" w:rsidRPr="00D422A5" w:rsidTr="00607A93">
        <w:trPr>
          <w:trHeight w:val="270"/>
        </w:trPr>
        <w:tc>
          <w:tcPr>
            <w:tcW w:w="569" w:type="dxa"/>
            <w:vMerge w:val="restart"/>
          </w:tcPr>
          <w:p w:rsidR="008D0B70" w:rsidRPr="00D422A5" w:rsidRDefault="008D0B70" w:rsidP="006E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25" w:type="dxa"/>
            <w:vMerge w:val="restart"/>
          </w:tcPr>
          <w:p w:rsidR="008D0B70" w:rsidRPr="00D422A5" w:rsidRDefault="008D0B70" w:rsidP="006E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документа (НПА, поручения и т.д.)</w:t>
            </w:r>
          </w:p>
        </w:tc>
        <w:tc>
          <w:tcPr>
            <w:tcW w:w="2127" w:type="dxa"/>
            <w:gridSpan w:val="2"/>
            <w:vMerge w:val="restart"/>
          </w:tcPr>
          <w:p w:rsidR="008D0B70" w:rsidRPr="00D422A5" w:rsidRDefault="008D0B70" w:rsidP="006E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:rsidR="008D0B70" w:rsidRPr="00D422A5" w:rsidRDefault="008D0B70" w:rsidP="006E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исполнения мероприятия</w:t>
            </w:r>
          </w:p>
        </w:tc>
        <w:tc>
          <w:tcPr>
            <w:tcW w:w="1560" w:type="dxa"/>
            <w:gridSpan w:val="2"/>
            <w:vMerge w:val="restart"/>
          </w:tcPr>
          <w:p w:rsidR="008D0B70" w:rsidRPr="00D422A5" w:rsidRDefault="008D0B70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исполнения мероприятия (</w:t>
            </w:r>
            <w:r w:rsidR="00360634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vMerge w:val="restart"/>
          </w:tcPr>
          <w:p w:rsidR="008D0B70" w:rsidRPr="00D422A5" w:rsidRDefault="00360634" w:rsidP="006E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исполнения мероприятия (факт)</w:t>
            </w:r>
          </w:p>
        </w:tc>
        <w:tc>
          <w:tcPr>
            <w:tcW w:w="5245" w:type="dxa"/>
            <w:gridSpan w:val="9"/>
          </w:tcPr>
          <w:p w:rsidR="008D0B70" w:rsidRPr="00D422A5" w:rsidRDefault="00360634" w:rsidP="006E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Финансирование, предусмотренное бюджетом субъекта Российской Федерации, млн. руб.</w:t>
            </w:r>
          </w:p>
        </w:tc>
        <w:tc>
          <w:tcPr>
            <w:tcW w:w="1275" w:type="dxa"/>
            <w:vMerge w:val="restart"/>
          </w:tcPr>
          <w:p w:rsidR="008D0B70" w:rsidRPr="00D422A5" w:rsidRDefault="00360634" w:rsidP="006E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8D0B70" w:rsidRPr="00D422A5" w:rsidTr="00607A93">
        <w:trPr>
          <w:trHeight w:val="1279"/>
        </w:trPr>
        <w:tc>
          <w:tcPr>
            <w:tcW w:w="569" w:type="dxa"/>
            <w:vMerge/>
          </w:tcPr>
          <w:p w:rsidR="008D0B70" w:rsidRPr="00D422A5" w:rsidRDefault="008D0B70" w:rsidP="006E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8D0B70" w:rsidRPr="00D422A5" w:rsidRDefault="008D0B70" w:rsidP="006E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8D0B70" w:rsidRPr="00D422A5" w:rsidRDefault="008D0B70" w:rsidP="006E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D0B70" w:rsidRPr="00D422A5" w:rsidRDefault="008D0B70" w:rsidP="006E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8D0B70" w:rsidRPr="00D422A5" w:rsidRDefault="008D0B70" w:rsidP="006E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8D0B70" w:rsidRPr="00D422A5" w:rsidRDefault="008D0B70" w:rsidP="006E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D0B70" w:rsidRPr="00D422A5" w:rsidRDefault="00360634" w:rsidP="006E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Отчетная дата (период) значения показателя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3"/>
          </w:tcPr>
          <w:p w:rsidR="008D0B70" w:rsidRPr="00D422A5" w:rsidRDefault="00360634" w:rsidP="006E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плановое</w:t>
            </w:r>
          </w:p>
        </w:tc>
        <w:tc>
          <w:tcPr>
            <w:tcW w:w="1418" w:type="dxa"/>
            <w:gridSpan w:val="2"/>
          </w:tcPr>
          <w:p w:rsidR="008D0B70" w:rsidRPr="00D422A5" w:rsidRDefault="00360634" w:rsidP="006E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фактическое</w:t>
            </w:r>
          </w:p>
        </w:tc>
        <w:tc>
          <w:tcPr>
            <w:tcW w:w="1276" w:type="dxa"/>
            <w:gridSpan w:val="2"/>
          </w:tcPr>
          <w:p w:rsidR="008D0B70" w:rsidRPr="00D422A5" w:rsidRDefault="00360634" w:rsidP="006E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</w:t>
            </w:r>
          </w:p>
        </w:tc>
        <w:tc>
          <w:tcPr>
            <w:tcW w:w="1275" w:type="dxa"/>
            <w:vMerge/>
          </w:tcPr>
          <w:p w:rsidR="008D0B70" w:rsidRPr="00D422A5" w:rsidRDefault="008D0B70" w:rsidP="006E7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0B70" w:rsidRPr="00D422A5" w:rsidTr="00607A93">
        <w:trPr>
          <w:trHeight w:val="390"/>
        </w:trPr>
        <w:tc>
          <w:tcPr>
            <w:tcW w:w="569" w:type="dxa"/>
          </w:tcPr>
          <w:p w:rsidR="008D0B70" w:rsidRPr="00D422A5" w:rsidRDefault="00360634" w:rsidP="006E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:rsidR="008D0B70" w:rsidRPr="00D422A5" w:rsidRDefault="00360634" w:rsidP="006E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gridSpan w:val="2"/>
          </w:tcPr>
          <w:p w:rsidR="008D0B70" w:rsidRPr="00D422A5" w:rsidRDefault="00360634" w:rsidP="006E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8D0B70" w:rsidRPr="00D422A5" w:rsidRDefault="00360634" w:rsidP="006E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</w:tcPr>
          <w:p w:rsidR="008D0B70" w:rsidRPr="00D422A5" w:rsidRDefault="00360634" w:rsidP="006E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</w:tcPr>
          <w:p w:rsidR="008D0B70" w:rsidRPr="00D422A5" w:rsidRDefault="00360634" w:rsidP="006E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:rsidR="008D0B70" w:rsidRPr="00D422A5" w:rsidRDefault="00360634" w:rsidP="006E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3"/>
          </w:tcPr>
          <w:p w:rsidR="008D0B70" w:rsidRPr="00D422A5" w:rsidRDefault="00360634" w:rsidP="006E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</w:tcPr>
          <w:p w:rsidR="008D0B70" w:rsidRPr="00D422A5" w:rsidRDefault="00360634" w:rsidP="006E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</w:tcPr>
          <w:p w:rsidR="008D0B70" w:rsidRPr="00D422A5" w:rsidRDefault="00360634" w:rsidP="006E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8D0B70" w:rsidRPr="00D422A5" w:rsidRDefault="00360634" w:rsidP="006E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360634" w:rsidRPr="00D422A5" w:rsidTr="00607A93">
        <w:trPr>
          <w:trHeight w:val="201"/>
        </w:trPr>
        <w:tc>
          <w:tcPr>
            <w:tcW w:w="15735" w:type="dxa"/>
            <w:gridSpan w:val="19"/>
          </w:tcPr>
          <w:p w:rsidR="00360634" w:rsidRPr="00D422A5" w:rsidRDefault="00360634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Указ Президента Российской Федерации от 7 мая 2012 г. № 597</w:t>
            </w:r>
          </w:p>
        </w:tc>
      </w:tr>
      <w:tr w:rsidR="00360634" w:rsidRPr="00D422A5" w:rsidTr="00607A93">
        <w:trPr>
          <w:trHeight w:val="390"/>
        </w:trPr>
        <w:tc>
          <w:tcPr>
            <w:tcW w:w="15735" w:type="dxa"/>
            <w:gridSpan w:val="19"/>
          </w:tcPr>
          <w:p w:rsidR="00360634" w:rsidRPr="00D422A5" w:rsidRDefault="00FA22BE" w:rsidP="00FA2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  <w:r w:rsidR="00360634">
              <w:rPr>
                <w:rFonts w:ascii="Times New Roman" w:hAnsi="Times New Roman" w:cs="Times New Roman"/>
                <w:b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субъекте Российской Федерации</w:t>
            </w:r>
            <w:r w:rsidR="004907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60634" w:rsidRPr="00D422A5" w:rsidTr="00607A93">
        <w:trPr>
          <w:trHeight w:val="390"/>
        </w:trPr>
        <w:tc>
          <w:tcPr>
            <w:tcW w:w="569" w:type="dxa"/>
          </w:tcPr>
          <w:p w:rsidR="00360634" w:rsidRDefault="00360634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0634" w:rsidRDefault="000525B1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125" w:type="dxa"/>
          </w:tcPr>
          <w:p w:rsidR="00360634" w:rsidRDefault="00360634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0634" w:rsidRPr="00A7381F" w:rsidRDefault="000525B1" w:rsidP="00371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8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мероприятий (дорожная карта) Чеченской Республики «Изменения в отраслях социальной сферы, направленные на повышение эффективности образования и науки», утвержд. Распоряжением Главы Чеченской Республики от </w:t>
            </w:r>
            <w:r w:rsidR="00371070" w:rsidRPr="00A7381F">
              <w:rPr>
                <w:rFonts w:ascii="Times New Roman" w:hAnsi="Times New Roman" w:cs="Times New Roman"/>
                <w:b/>
                <w:sz w:val="20"/>
                <w:szCs w:val="20"/>
              </w:rPr>
              <w:t>21.05.2014 г. № 92</w:t>
            </w:r>
            <w:r w:rsidRPr="00A738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-рг </w:t>
            </w:r>
          </w:p>
        </w:tc>
        <w:tc>
          <w:tcPr>
            <w:tcW w:w="1985" w:type="dxa"/>
          </w:tcPr>
          <w:p w:rsidR="00360634" w:rsidRDefault="00360634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0634" w:rsidRDefault="000525B1" w:rsidP="004F68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Отношение средней заработной платы педагогических работников государственных (муниципальных)</w:t>
            </w:r>
            <w:r w:rsidR="004F68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образовательных организаций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дошкольн</w:t>
            </w:r>
            <w:r w:rsidR="004F681B">
              <w:rPr>
                <w:rFonts w:ascii="Times New Roman" w:hAnsi="Times New Roman" w:cs="Times New Roman"/>
                <w:b/>
                <w:sz w:val="20"/>
                <w:szCs w:val="20"/>
              </w:rPr>
              <w:t>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</w:t>
            </w:r>
            <w:r w:rsidR="004F681B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 средне</w:t>
            </w:r>
            <w:r w:rsidR="004F681B">
              <w:rPr>
                <w:rFonts w:ascii="Times New Roman" w:hAnsi="Times New Roman" w:cs="Times New Roman"/>
                <w:b/>
                <w:sz w:val="20"/>
                <w:szCs w:val="20"/>
              </w:rPr>
              <w:t>месячной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заработной плате</w:t>
            </w:r>
            <w:r w:rsidR="004F68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организаций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общего образования </w:t>
            </w:r>
            <w:r w:rsidR="004F681B">
              <w:rPr>
                <w:rFonts w:ascii="Times New Roman" w:hAnsi="Times New Roman" w:cs="Times New Roman"/>
                <w:b/>
                <w:sz w:val="20"/>
                <w:szCs w:val="20"/>
              </w:rPr>
              <w:t>Чеченской Республики</w:t>
            </w:r>
          </w:p>
          <w:p w:rsidR="004F681B" w:rsidRDefault="004F681B" w:rsidP="004F68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(в процентах)</w:t>
            </w:r>
          </w:p>
        </w:tc>
        <w:tc>
          <w:tcPr>
            <w:tcW w:w="1455" w:type="dxa"/>
            <w:gridSpan w:val="3"/>
          </w:tcPr>
          <w:p w:rsidR="00360634" w:rsidRDefault="00360634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0634" w:rsidRDefault="0042555F" w:rsidP="004F68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</w:t>
            </w:r>
          </w:p>
        </w:tc>
        <w:tc>
          <w:tcPr>
            <w:tcW w:w="1530" w:type="dxa"/>
            <w:gridSpan w:val="2"/>
          </w:tcPr>
          <w:p w:rsidR="00360634" w:rsidRDefault="00360634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0634" w:rsidRDefault="004F681B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</w:p>
        </w:tc>
        <w:tc>
          <w:tcPr>
            <w:tcW w:w="1620" w:type="dxa"/>
            <w:gridSpan w:val="2"/>
          </w:tcPr>
          <w:p w:rsidR="00360634" w:rsidRDefault="00360634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0634" w:rsidRDefault="004F681B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</w:p>
        </w:tc>
        <w:tc>
          <w:tcPr>
            <w:tcW w:w="1080" w:type="dxa"/>
            <w:gridSpan w:val="2"/>
          </w:tcPr>
          <w:p w:rsidR="00360634" w:rsidRDefault="00360634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6E2F" w:rsidRDefault="005E6E2F" w:rsidP="00930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2A00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квартал</w:t>
            </w:r>
          </w:p>
          <w:p w:rsidR="00360634" w:rsidRDefault="004F681B" w:rsidP="00930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930E9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E6E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02" w:type="dxa"/>
            <w:gridSpan w:val="2"/>
          </w:tcPr>
          <w:p w:rsidR="00360634" w:rsidRPr="00A7381F" w:rsidRDefault="00360634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360634" w:rsidRPr="00A7381F" w:rsidRDefault="008C088A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A738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538681.7</w:t>
            </w:r>
          </w:p>
        </w:tc>
        <w:tc>
          <w:tcPr>
            <w:tcW w:w="1418" w:type="dxa"/>
            <w:gridSpan w:val="2"/>
          </w:tcPr>
          <w:p w:rsidR="00360634" w:rsidRPr="00A7381F" w:rsidRDefault="00360634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360634" w:rsidRPr="00A7381F" w:rsidRDefault="00A7381F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738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538681.7</w:t>
            </w:r>
          </w:p>
        </w:tc>
        <w:tc>
          <w:tcPr>
            <w:tcW w:w="1276" w:type="dxa"/>
            <w:gridSpan w:val="2"/>
          </w:tcPr>
          <w:p w:rsidR="00360634" w:rsidRDefault="00360634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0634" w:rsidRDefault="008E2373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6B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60634" w:rsidRDefault="00360634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0634" w:rsidRDefault="00360634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22BE" w:rsidRPr="00D422A5" w:rsidTr="00607A93">
        <w:trPr>
          <w:trHeight w:val="390"/>
        </w:trPr>
        <w:tc>
          <w:tcPr>
            <w:tcW w:w="569" w:type="dxa"/>
          </w:tcPr>
          <w:p w:rsidR="00FA22BE" w:rsidRDefault="00FA22BE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6" w:type="dxa"/>
            <w:gridSpan w:val="18"/>
          </w:tcPr>
          <w:p w:rsidR="00FA22BE" w:rsidRDefault="00FA22BE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Указ Президента Российской Федерации от 7 мая 2012 г. № 599</w:t>
            </w:r>
          </w:p>
        </w:tc>
      </w:tr>
      <w:tr w:rsidR="00FA22BE" w:rsidRPr="00D422A5" w:rsidTr="00607A93">
        <w:trPr>
          <w:trHeight w:val="390"/>
        </w:trPr>
        <w:tc>
          <w:tcPr>
            <w:tcW w:w="569" w:type="dxa"/>
          </w:tcPr>
          <w:p w:rsidR="00FA22BE" w:rsidRDefault="00FA22BE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6" w:type="dxa"/>
            <w:gridSpan w:val="18"/>
          </w:tcPr>
          <w:p w:rsidR="00FA22BE" w:rsidRDefault="00FA22BE" w:rsidP="00FA2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23. 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 </w:t>
            </w:r>
          </w:p>
        </w:tc>
      </w:tr>
      <w:tr w:rsidR="0049073B" w:rsidRPr="00D422A5" w:rsidTr="005C7E13">
        <w:trPr>
          <w:trHeight w:val="390"/>
        </w:trPr>
        <w:tc>
          <w:tcPr>
            <w:tcW w:w="569" w:type="dxa"/>
          </w:tcPr>
          <w:p w:rsidR="0049073B" w:rsidRDefault="0049073B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:rsidR="0049073B" w:rsidRDefault="00C7667B" w:rsidP="00047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615">
              <w:rPr>
                <w:rFonts w:ascii="Times New Roman" w:hAnsi="Times New Roman" w:cs="Times New Roman"/>
                <w:color w:val="000000"/>
              </w:rPr>
              <w:t xml:space="preserve">Госпрограмма «Развитие образования ЧР на 2014-2020 гг., утвержденная Постановлением Правительства ЧР от 19.12.2013 № 345 (подпрограмма «Развитие системы дошкольного образования ЧР на 2014-2018 гг. </w:t>
            </w:r>
          </w:p>
        </w:tc>
        <w:tc>
          <w:tcPr>
            <w:tcW w:w="1985" w:type="dxa"/>
          </w:tcPr>
          <w:p w:rsidR="0049073B" w:rsidRDefault="008C3337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Строительство, реконструкция и восстановление зданий детских садов</w:t>
            </w:r>
            <w:r w:rsidR="008A4899">
              <w:rPr>
                <w:rFonts w:ascii="Times New Roman" w:hAnsi="Times New Roman" w:cs="Times New Roman"/>
                <w:b/>
                <w:sz w:val="20"/>
                <w:szCs w:val="20"/>
              </w:rPr>
              <w:t>, развитие негосударственного сектора и иные формы создания дошкольных мест</w:t>
            </w:r>
          </w:p>
        </w:tc>
        <w:tc>
          <w:tcPr>
            <w:tcW w:w="1455" w:type="dxa"/>
            <w:gridSpan w:val="3"/>
          </w:tcPr>
          <w:p w:rsidR="00CA6680" w:rsidRDefault="008A4899" w:rsidP="00CA6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Создание </w:t>
            </w:r>
            <w:r w:rsidR="00CA6680">
              <w:rPr>
                <w:rFonts w:ascii="Times New Roman" w:hAnsi="Times New Roman" w:cs="Times New Roman"/>
                <w:b/>
                <w:sz w:val="20"/>
                <w:szCs w:val="20"/>
              </w:rPr>
              <w:t>16869</w:t>
            </w:r>
          </w:p>
          <w:p w:rsidR="0049073B" w:rsidRDefault="00607A93" w:rsidP="00CA6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дошкольных </w:t>
            </w:r>
            <w:r w:rsidR="008A4899">
              <w:rPr>
                <w:rFonts w:ascii="Times New Roman" w:hAnsi="Times New Roman" w:cs="Times New Roman"/>
                <w:b/>
                <w:sz w:val="20"/>
                <w:szCs w:val="20"/>
              </w:rPr>
              <w:t>мест</w:t>
            </w:r>
          </w:p>
        </w:tc>
        <w:tc>
          <w:tcPr>
            <w:tcW w:w="1530" w:type="dxa"/>
            <w:gridSpan w:val="2"/>
          </w:tcPr>
          <w:p w:rsidR="0049073B" w:rsidRDefault="008A4899" w:rsidP="00CA6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CA668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620" w:type="dxa"/>
            <w:gridSpan w:val="2"/>
          </w:tcPr>
          <w:p w:rsidR="0049073B" w:rsidRDefault="00162A7B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</w:tcPr>
          <w:p w:rsidR="002A00BF" w:rsidRDefault="002A00BF" w:rsidP="00CA6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  <w:p w:rsidR="0049073B" w:rsidRPr="00BC16BF" w:rsidRDefault="008A4899" w:rsidP="00CA6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6BF">
              <w:rPr>
                <w:rFonts w:ascii="Times New Roman" w:hAnsi="Times New Roman" w:cs="Times New Roman"/>
                <w:b/>
                <w:sz w:val="20"/>
                <w:szCs w:val="20"/>
              </w:rPr>
              <w:t>квартал 201</w:t>
            </w:r>
            <w:r w:rsidR="00CA668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C1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261" w:type="dxa"/>
          </w:tcPr>
          <w:p w:rsidR="0049073B" w:rsidRPr="008C088A" w:rsidRDefault="00A7381F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298198.3</w:t>
            </w:r>
          </w:p>
        </w:tc>
        <w:tc>
          <w:tcPr>
            <w:tcW w:w="1304" w:type="dxa"/>
            <w:gridSpan w:val="2"/>
          </w:tcPr>
          <w:p w:rsidR="0049073B" w:rsidRPr="00F768F1" w:rsidRDefault="00F768F1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2448.4</w:t>
            </w:r>
          </w:p>
        </w:tc>
        <w:tc>
          <w:tcPr>
            <w:tcW w:w="1305" w:type="dxa"/>
            <w:gridSpan w:val="2"/>
          </w:tcPr>
          <w:p w:rsidR="0049073B" w:rsidRPr="00BC16BF" w:rsidRDefault="004A73D9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6B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01" w:type="dxa"/>
            <w:gridSpan w:val="2"/>
          </w:tcPr>
          <w:p w:rsidR="0049073B" w:rsidRPr="00BC16BF" w:rsidRDefault="0049073B" w:rsidP="00360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D0B70" w:rsidRDefault="008D0B70" w:rsidP="009F0ED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2EEE" w:rsidRDefault="00892EEE" w:rsidP="009F0ED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2EEE" w:rsidRPr="00892EEE" w:rsidRDefault="00892EEE" w:rsidP="00892EEE">
      <w:pPr>
        <w:tabs>
          <w:tab w:val="left" w:pos="104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sectPr w:rsidR="00892EEE" w:rsidRPr="00892EEE" w:rsidSect="002959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E19" w:rsidRDefault="00A12E19" w:rsidP="00892EEE">
      <w:pPr>
        <w:spacing w:after="0" w:line="240" w:lineRule="auto"/>
      </w:pPr>
      <w:r>
        <w:separator/>
      </w:r>
    </w:p>
  </w:endnote>
  <w:endnote w:type="continuationSeparator" w:id="1">
    <w:p w:rsidR="00A12E19" w:rsidRDefault="00A12E19" w:rsidP="00892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E19" w:rsidRDefault="00A12E19" w:rsidP="00892EEE">
      <w:pPr>
        <w:spacing w:after="0" w:line="240" w:lineRule="auto"/>
      </w:pPr>
      <w:r>
        <w:separator/>
      </w:r>
    </w:p>
  </w:footnote>
  <w:footnote w:type="continuationSeparator" w:id="1">
    <w:p w:rsidR="00A12E19" w:rsidRDefault="00A12E19" w:rsidP="00892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94A"/>
    <w:rsid w:val="0001544E"/>
    <w:rsid w:val="00047915"/>
    <w:rsid w:val="000525B1"/>
    <w:rsid w:val="000A2208"/>
    <w:rsid w:val="000E7ECF"/>
    <w:rsid w:val="00112AEB"/>
    <w:rsid w:val="00162A7B"/>
    <w:rsid w:val="001C7758"/>
    <w:rsid w:val="001E164C"/>
    <w:rsid w:val="00200160"/>
    <w:rsid w:val="00284E2A"/>
    <w:rsid w:val="0029594A"/>
    <w:rsid w:val="00297708"/>
    <w:rsid w:val="002A00BF"/>
    <w:rsid w:val="002E6E01"/>
    <w:rsid w:val="002F1C16"/>
    <w:rsid w:val="00307CF8"/>
    <w:rsid w:val="00360634"/>
    <w:rsid w:val="00371070"/>
    <w:rsid w:val="003B4D30"/>
    <w:rsid w:val="00423F30"/>
    <w:rsid w:val="0042555F"/>
    <w:rsid w:val="00450F28"/>
    <w:rsid w:val="0049073B"/>
    <w:rsid w:val="004A73D9"/>
    <w:rsid w:val="004F47FD"/>
    <w:rsid w:val="004F681B"/>
    <w:rsid w:val="00534F80"/>
    <w:rsid w:val="005A17CA"/>
    <w:rsid w:val="005C7E13"/>
    <w:rsid w:val="005E3B6F"/>
    <w:rsid w:val="005E6ACD"/>
    <w:rsid w:val="005E6E2F"/>
    <w:rsid w:val="00605DB1"/>
    <w:rsid w:val="00607A93"/>
    <w:rsid w:val="00616274"/>
    <w:rsid w:val="007C7296"/>
    <w:rsid w:val="008545A6"/>
    <w:rsid w:val="00892EEE"/>
    <w:rsid w:val="008A4899"/>
    <w:rsid w:val="008C088A"/>
    <w:rsid w:val="008C3337"/>
    <w:rsid w:val="008D0B70"/>
    <w:rsid w:val="008E2373"/>
    <w:rsid w:val="008E6D00"/>
    <w:rsid w:val="009239E3"/>
    <w:rsid w:val="00930E90"/>
    <w:rsid w:val="00985E00"/>
    <w:rsid w:val="009D6A44"/>
    <w:rsid w:val="009E2410"/>
    <w:rsid w:val="009F0ED8"/>
    <w:rsid w:val="00A12E19"/>
    <w:rsid w:val="00A7381F"/>
    <w:rsid w:val="00B30612"/>
    <w:rsid w:val="00B3493A"/>
    <w:rsid w:val="00B63686"/>
    <w:rsid w:val="00BC16BF"/>
    <w:rsid w:val="00C16571"/>
    <w:rsid w:val="00C7667B"/>
    <w:rsid w:val="00CA23AD"/>
    <w:rsid w:val="00CA6680"/>
    <w:rsid w:val="00CB22AA"/>
    <w:rsid w:val="00D3076E"/>
    <w:rsid w:val="00D34B71"/>
    <w:rsid w:val="00D422A5"/>
    <w:rsid w:val="00E36BEB"/>
    <w:rsid w:val="00F06956"/>
    <w:rsid w:val="00F50409"/>
    <w:rsid w:val="00F61111"/>
    <w:rsid w:val="00F768F1"/>
    <w:rsid w:val="00F9332E"/>
    <w:rsid w:val="00FA22BE"/>
    <w:rsid w:val="00FC0846"/>
    <w:rsid w:val="00FD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92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2EEE"/>
  </w:style>
  <w:style w:type="paragraph" w:styleId="a6">
    <w:name w:val="footer"/>
    <w:basedOn w:val="a"/>
    <w:link w:val="a7"/>
    <w:uiPriority w:val="99"/>
    <w:semiHidden/>
    <w:unhideWhenUsed/>
    <w:rsid w:val="00892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2E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2C495-3F48-4C59-AE82-9B7C67FC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Элиза</dc:creator>
  <cp:lastModifiedBy>Раиса</cp:lastModifiedBy>
  <cp:revision>4</cp:revision>
  <cp:lastPrinted>2015-09-08T07:33:00Z</cp:lastPrinted>
  <dcterms:created xsi:type="dcterms:W3CDTF">2015-09-08T07:19:00Z</dcterms:created>
  <dcterms:modified xsi:type="dcterms:W3CDTF">2015-09-08T08:09:00Z</dcterms:modified>
</cp:coreProperties>
</file>