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A73" w:rsidRDefault="00445A73" w:rsidP="00445A73">
      <w:pPr>
        <w:shd w:val="clear" w:color="auto" w:fill="FFFFFF"/>
        <w:spacing w:after="0" w:line="240" w:lineRule="auto"/>
        <w:jc w:val="center"/>
        <w:textAlignment w:val="baseline"/>
        <w:rPr>
          <w:rFonts w:ascii="Times New Roman" w:eastAsia="Times New Roman" w:hAnsi="Times New Roman" w:cs="Times New Roman"/>
          <w:b/>
          <w:bCs/>
          <w:sz w:val="32"/>
          <w:szCs w:val="32"/>
          <w:lang w:eastAsia="ru-RU"/>
        </w:rPr>
      </w:pPr>
      <w:r w:rsidRPr="00445A73">
        <w:rPr>
          <w:rFonts w:ascii="Times New Roman" w:eastAsia="Times New Roman" w:hAnsi="Times New Roman" w:cs="Times New Roman"/>
          <w:b/>
          <w:bCs/>
          <w:sz w:val="32"/>
          <w:szCs w:val="32"/>
          <w:lang w:eastAsia="ru-RU"/>
        </w:rPr>
        <w:t>Рекомендации Министерства труда и социальной защиты Российской Федерации по соблюдению государственными (муниципальными) служащими норм этики в целях противодействия коррупции и иным правонарушениям</w:t>
      </w:r>
    </w:p>
    <w:p w:rsidR="00445A73" w:rsidRDefault="00445A73" w:rsidP="00445A73">
      <w:pPr>
        <w:shd w:val="clear" w:color="auto" w:fill="FFFFFF"/>
        <w:spacing w:after="0" w:line="240" w:lineRule="auto"/>
        <w:jc w:val="center"/>
        <w:textAlignment w:val="baseline"/>
        <w:rPr>
          <w:rFonts w:ascii="Times New Roman" w:eastAsia="Times New Roman" w:hAnsi="Times New Roman" w:cs="Times New Roman"/>
          <w:b/>
          <w:bCs/>
          <w:sz w:val="32"/>
          <w:szCs w:val="32"/>
          <w:lang w:eastAsia="ru-RU"/>
        </w:rPr>
      </w:pP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Министерство труда и социальной защиты Российской Федерации напоминает о необходимости соблюдения запрета дарить и получать подарки.</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Положения антикоррупционного законодательства и Гражданского кодекса Российской Федерации содержат запрет на дарение подарков лицам, замещающим государственные и муниципальные должности, государственным и муниципальным служащим, работникам отдельных организаций, а также на получение ими подарков в связи с выполнением служебных (трудовых) обязанностей.</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Исключением являются подлежащие сдаче подарки, которые получены в связи с протокольными мероприятиями, со служебными командировками и другими официальными мероприятиями.</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Получение должностным лицом подарка в иных случаях является нарушением запрета, создает условия для возникновения конфликта интересов, ставит под сомнение объективность принимаемых им решений, а также влечет ответственность, предусмотренную законодательством, вплоть до увольнения в связи с утратой доверия, а в случае, когда подарок расценивается как взятка – уголовную ответственность.</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 xml:space="preserve">Кроме того, должностным лицам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должностные лица непосредственно осуществляют функции государственного управления. </w:t>
      </w: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Прием таких подарков может их скомпрометировать и повлечь возникновение сомнений в их честности, беспристрастности и объективности.</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 xml:space="preserve">Вне зависимости от места и времени служащим необходимо учитывать, что их поведение должно всецело соответствовать ограничениям, запретам и </w:t>
      </w:r>
      <w:r w:rsidRPr="00445A73">
        <w:rPr>
          <w:rFonts w:ascii="Times New Roman" w:eastAsia="Times New Roman" w:hAnsi="Times New Roman" w:cs="Times New Roman"/>
          <w:sz w:val="28"/>
          <w:szCs w:val="28"/>
          <w:lang w:eastAsia="ru-RU"/>
        </w:rPr>
        <w:lastRenderedPageBreak/>
        <w:t>требованиям, и не допускать поступков, способных вызвать сомнения в их честности и порядочности.</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Служащие, замещающие руководящие должности, своим личным примером формируют правила поведения подчиненных.</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Вне зависимости от занимаемой должности необходимо помнить, что служащий не должен совершать поступки, порочащие его честь и достоинство.</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 xml:space="preserve">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w:t>
      </w:r>
      <w:proofErr w:type="spellStart"/>
      <w:r w:rsidRPr="00445A73">
        <w:rPr>
          <w:rFonts w:ascii="Times New Roman" w:eastAsia="Times New Roman" w:hAnsi="Times New Roman" w:cs="Times New Roman"/>
          <w:sz w:val="28"/>
          <w:szCs w:val="28"/>
          <w:lang w:eastAsia="ru-RU"/>
        </w:rPr>
        <w:t>аудито</w:t>
      </w:r>
      <w:proofErr w:type="spellEnd"/>
      <w:r w:rsidRPr="00445A73">
        <w:rPr>
          <w:rFonts w:ascii="Times New Roman" w:eastAsia="Times New Roman" w:hAnsi="Times New Roman" w:cs="Times New Roman"/>
          <w:sz w:val="28"/>
          <w:szCs w:val="28"/>
          <w:lang w:eastAsia="ru-RU"/>
        </w:rPr>
        <w:t>-,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 честность;</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 беспристрастность.</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lastRenderedPageBreak/>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1. Внеслужебное общение с заинтересованными лицами.</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2. Использование должностного статуса для получения личных преимуществ.</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 xml:space="preserve">Служащий не должен использовать служебное положение для оказания влияния на деятельность государственных (муниципальных) органов, </w:t>
      </w:r>
      <w:r w:rsidRPr="00445A73">
        <w:rPr>
          <w:rFonts w:ascii="Times New Roman" w:eastAsia="Times New Roman" w:hAnsi="Times New Roman" w:cs="Times New Roman"/>
          <w:sz w:val="28"/>
          <w:szCs w:val="28"/>
          <w:lang w:eastAsia="ru-RU"/>
        </w:rPr>
        <w:lastRenderedPageBreak/>
        <w:t>организаций, должностных лиц и граждан при решении вопросов личного характера как для себя, так и в интересах иных лиц.</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5A73">
        <w:rPr>
          <w:rFonts w:ascii="Times New Roman" w:eastAsia="Times New Roman" w:hAnsi="Times New Roman" w:cs="Times New Roman"/>
          <w:sz w:val="28"/>
          <w:szCs w:val="28"/>
          <w:lang w:eastAsia="ru-RU"/>
        </w:rPr>
        <w:t>3. Использование имущества, несопоставимого с доходами.</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 xml:space="preserve"> </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Разъяснительная работа.</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 xml:space="preserve">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w:t>
      </w:r>
      <w:r w:rsidRPr="00445A73">
        <w:rPr>
          <w:rFonts w:ascii="Times New Roman" w:eastAsia="Times New Roman" w:hAnsi="Times New Roman" w:cs="Times New Roman"/>
          <w:sz w:val="28"/>
          <w:szCs w:val="28"/>
          <w:lang w:eastAsia="ru-RU"/>
        </w:rPr>
        <w:lastRenderedPageBreak/>
        <w:t>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 xml:space="preserve"> </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 xml:space="preserve">Применение мер ответственности. </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указать служащему на недопустимость совершения неэтичного поступка;</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Указание служащему на недопустимость совершения неэтичного поступка может выражаться в:</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устном замечании;</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предупреждении о недопустимости совершения неэтичного поступка;</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требовании о публичном извинении.</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45A73">
        <w:rPr>
          <w:rFonts w:ascii="Times New Roman" w:eastAsia="Times New Roman" w:hAnsi="Times New Roman" w:cs="Times New Roman"/>
          <w:sz w:val="28"/>
          <w:szCs w:val="28"/>
          <w:lang w:eastAsia="ru-RU"/>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445A73" w:rsidRPr="00445A73" w:rsidRDefault="00445A73" w:rsidP="00445A73">
      <w:pPr>
        <w:shd w:val="clear" w:color="auto" w:fill="FFFFFF"/>
        <w:spacing w:after="0" w:line="240" w:lineRule="auto"/>
        <w:jc w:val="both"/>
        <w:textAlignment w:val="baseline"/>
        <w:rPr>
          <w:rFonts w:ascii="Times New Roman" w:eastAsia="Times New Roman" w:hAnsi="Times New Roman" w:cs="Times New Roman"/>
          <w:color w:val="808080"/>
          <w:sz w:val="28"/>
          <w:szCs w:val="28"/>
          <w:lang w:eastAsia="ru-RU"/>
        </w:rPr>
      </w:pPr>
      <w:r w:rsidRPr="00445A73">
        <w:rPr>
          <w:rFonts w:ascii="Times New Roman" w:eastAsia="Times New Roman" w:hAnsi="Times New Roman" w:cs="Times New Roman"/>
          <w:sz w:val="28"/>
          <w:szCs w:val="28"/>
          <w:lang w:eastAsia="ru-RU"/>
        </w:rPr>
        <w:t xml:space="preserve">17 января 2019 года </w:t>
      </w:r>
    </w:p>
    <w:p w:rsidR="00D22D95" w:rsidRDefault="00D22D95">
      <w:bookmarkStart w:id="0" w:name="_GoBack"/>
      <w:bookmarkEnd w:id="0"/>
    </w:p>
    <w:sectPr w:rsidR="00D22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73"/>
    <w:rsid w:val="00445A73"/>
    <w:rsid w:val="004C1E2C"/>
    <w:rsid w:val="00D22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BD65"/>
  <w15:chartTrackingRefBased/>
  <w15:docId w15:val="{322770DB-F0DD-47EF-B1CF-F49722AD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5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1919</Words>
  <Characters>10942</Characters>
  <Application>Microsoft Office Word</Application>
  <DocSecurity>0</DocSecurity>
  <Lines>91</Lines>
  <Paragraphs>25</Paragraphs>
  <ScaleCrop>false</ScaleCrop>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 Kom</dc:creator>
  <cp:keywords/>
  <dc:description/>
  <cp:lastModifiedBy>Kom Kom</cp:lastModifiedBy>
  <cp:revision>1</cp:revision>
  <dcterms:created xsi:type="dcterms:W3CDTF">2020-01-22T08:02:00Z</dcterms:created>
  <dcterms:modified xsi:type="dcterms:W3CDTF">2020-01-22T08:05:00Z</dcterms:modified>
</cp:coreProperties>
</file>