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3D" w:rsidRPr="00E92A4B" w:rsidRDefault="00DE773D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eastAsia="ru-RU"/>
        </w:rPr>
      </w:pPr>
      <w:r w:rsidRPr="00DE773D">
        <w:rPr>
          <w:rFonts w:ascii="Tahoma" w:eastAsia="Times New Roman" w:hAnsi="Tahoma" w:cs="Tahoma"/>
          <w:b/>
          <w:sz w:val="24"/>
          <w:szCs w:val="21"/>
          <w:lang w:eastAsia="ru-RU"/>
        </w:rPr>
        <w:t>Извещение о проведении электронного аукциона</w:t>
      </w:r>
    </w:p>
    <w:p w:rsidR="00E92A4B" w:rsidRPr="00E92A4B" w:rsidRDefault="00E92A4B" w:rsidP="00E92A4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E92A4B">
        <w:rPr>
          <w:rFonts w:ascii="Tahoma" w:eastAsia="Times New Roman" w:hAnsi="Tahoma" w:cs="Tahoma"/>
          <w:sz w:val="21"/>
          <w:szCs w:val="21"/>
          <w:lang w:eastAsia="ru-RU"/>
        </w:rPr>
        <w:t>для закупки №0194200000517005161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E92A4B" w:rsidRPr="00E92A4B" w:rsidTr="00E92A4B">
        <w:tc>
          <w:tcPr>
            <w:tcW w:w="2000" w:type="pct"/>
            <w:vAlign w:val="center"/>
            <w:hideMark/>
          </w:tcPr>
          <w:p w:rsidR="00E92A4B" w:rsidRPr="00E92A4B" w:rsidRDefault="00E92A4B" w:rsidP="00E92A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92A4B" w:rsidRPr="00E92A4B" w:rsidRDefault="00E92A4B" w:rsidP="00E92A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0194200000517005161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строительному контролю </w:t>
            </w:r>
            <w:proofErr w:type="gram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технический надзор ) по объекту "Строительство детского сада на 40 мест по адресу: ЧР, </w:t>
            </w:r>
            <w:proofErr w:type="spell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Шаройский</w:t>
            </w:r>
            <w:proofErr w:type="spell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.К</w:t>
            </w:r>
            <w:proofErr w:type="gram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енхи</w:t>
            </w:r>
            <w:proofErr w:type="spell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ул.Кадырова</w:t>
            </w:r>
            <w:proofErr w:type="spell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б/н".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КОМИТЕТ ПРАВИТЕЛЬСТВА ЧЕЧЕНСКОЙ РЕСПУБЛИКИ ПО ГОСУДАРСТВЕННОМУ ЗАКАЗУ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364013, Чеченская </w:t>
            </w:r>
            <w:proofErr w:type="spellStart"/>
            <w:proofErr w:type="gram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Грозный г, УЛ ИМ ГРИБОЕДОВА, 129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364013, Чеченская </w:t>
            </w:r>
            <w:proofErr w:type="spellStart"/>
            <w:proofErr w:type="gram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Грозный г, УЛ ИМ ГРИБОЕДОВА, 129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Незиров</w:t>
            </w:r>
            <w:proofErr w:type="spell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Адам </w:t>
            </w:r>
            <w:proofErr w:type="spell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Заурович</w:t>
            </w:r>
            <w:proofErr w:type="spellEnd"/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goszakaz@gostorgi-chr.ru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8-8712-225038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23.08.2017 19:00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14.09.2017 10:00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364013, Чеченская </w:t>
            </w:r>
            <w:proofErr w:type="spellStart"/>
            <w:proofErr w:type="gram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Грозный г, УЛ ИМ ГРИБОЕДОВА, 129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Участник открытого конкурса подает в письменной форме заявку на участие в открытом конкурсе в запечатанном конверте или в форме электронного документа (в соответствии с регламентом работы Единой информационной системы), не позволяющем просматривать содержание заявки до вскрытия. Участник открытого конкурса вправе подать только одну заявку на участие в открытом конкурсе в отношении каждого предмета открытого конкурса (лота).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конкурсе. </w:t>
            </w:r>
            <w:proofErr w:type="gram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конкурса может также подать заявку на участие в открытом конкурсе, отозвать или изменить ранее поданные заявки непосредственно перед началом процедуры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конкурсе, после объявления конкурсной комиссией о такой возможности.</w:t>
            </w:r>
            <w:proofErr w:type="gramEnd"/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14.09.2017 10:00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364013, Чеченская </w:t>
            </w:r>
            <w:proofErr w:type="spellStart"/>
            <w:proofErr w:type="gram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Грозный г, УЛ ИМ ГРИБОЕДОВА, 129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15.09.2017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364013, Чеченская </w:t>
            </w:r>
            <w:proofErr w:type="spellStart"/>
            <w:proofErr w:type="gram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Грозный г, УЛ ИМ ГРИБОЕДОВА, 129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строительному контролю </w:t>
            </w:r>
            <w:proofErr w:type="gram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технический надзор ) по объекту "Строительство детского сада на 40 мест по адресу: ЧР, </w:t>
            </w:r>
            <w:proofErr w:type="spell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Шаройский</w:t>
            </w:r>
            <w:proofErr w:type="spell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.К</w:t>
            </w:r>
            <w:proofErr w:type="gram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енхи</w:t>
            </w:r>
            <w:proofErr w:type="spell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ул.Кадырова</w:t>
            </w:r>
            <w:proofErr w:type="spell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б/н".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718616.00 Российский рубль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Чеченской Республики 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172200500475720140100100150547112244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КОМИТЕТ ПРАВИТЕЛЬСТВА ЧЕЧЕНСКОЙ РЕСПУБЛИКИ ПО ДОШКОЛЬНОМУ ОБРАЗОВАНИЮ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718616.00 Российский рубль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Чеченская </w:t>
            </w:r>
            <w:proofErr w:type="spell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Шаройский</w:t>
            </w:r>
            <w:proofErr w:type="spell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.К</w:t>
            </w:r>
            <w:proofErr w:type="gram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енхи</w:t>
            </w:r>
            <w:proofErr w:type="spell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ул.Кадырова</w:t>
            </w:r>
            <w:proofErr w:type="spell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б/н 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7186.16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Денежные средства в качестве обеспечения заявки вносятся в размере и на счет Уполномоченного органа, указанный в извещении о проведении открытого конкурса и конкурсной документации. В платежном документе должно быть указано назначение платежа: </w:t>
            </w:r>
            <w:proofErr w:type="gram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«Обеспечение заявки на участие в конкурсе», наименование объекта закупки, номер извещения о проведении открытого конкурса на в Единой информационной системе (на официальном сайте Единой информационной системы в сфере закупок), лот №____.Платежное поручение, подтверждающее перечисление денежных средств в качестве обеспечения заявки на участие в конкурсе с отметкой банка, или копия этого платежного поручения, подается участником конкурса в составе заявки на участие</w:t>
            </w:r>
            <w:proofErr w:type="gram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конкурсе</w:t>
            </w:r>
            <w:proofErr w:type="gram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05942000050</w:t>
            </w:r>
          </w:p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35930.80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предоставляется участником конкурса, с которым заключается Контракт, путем внесения денежных средств в размере и на счет Заказчика, указанный в извещении о проведении конкурса, конкурсной документации или безотзывной банковской гарантией, соответствующий требованиям статьи 45 Федерального закона от 5 апреля 2013г. №44-ФЗ "О контрактной системе в сфере закупок товаров, работ, услуг для обеспечения государственных и муниципальных нужд" и выданной</w:t>
            </w:r>
            <w:proofErr w:type="gram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банком, включенным в предусмотренный статьей 74.1 Налогового кодекса Российской Федерации перечень банков, отвечающих </w:t>
            </w: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установленным требованиям для принятия банковских гарантий в целях налогообложения. Способ обеспечения исполнения контракта определяется участником открытого конкурса самостоятельно. Срок действия банковской гарантии, предоставленной в качестве обеспечения исполнения контракта, должен превышать срок действия контракта не менее чем на один месяц. Банковское сопровождение контракта не предусмотрено.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05942001190</w:t>
            </w:r>
          </w:p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E92A4B" w:rsidRPr="00E92A4B" w:rsidTr="00E92A4B">
        <w:tc>
          <w:tcPr>
            <w:tcW w:w="0" w:type="auto"/>
            <w:gridSpan w:val="2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92A4B" w:rsidRPr="00E92A4B" w:rsidTr="00E92A4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0"/>
              <w:gridCol w:w="1236"/>
              <w:gridCol w:w="2197"/>
              <w:gridCol w:w="1101"/>
              <w:gridCol w:w="1135"/>
              <w:gridCol w:w="1022"/>
              <w:gridCol w:w="1005"/>
            </w:tblGrid>
            <w:tr w:rsidR="00E92A4B" w:rsidRPr="00E92A4B">
              <w:tc>
                <w:tcPr>
                  <w:tcW w:w="0" w:type="auto"/>
                  <w:gridSpan w:val="7"/>
                  <w:vAlign w:val="center"/>
                  <w:hideMark/>
                </w:tcPr>
                <w:p w:rsidR="00E92A4B" w:rsidRPr="00E92A4B" w:rsidRDefault="00E92A4B" w:rsidP="00E92A4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92A4B" w:rsidRPr="00E92A4B">
              <w:tc>
                <w:tcPr>
                  <w:tcW w:w="0" w:type="auto"/>
                  <w:vAlign w:val="center"/>
                  <w:hideMark/>
                </w:tcPr>
                <w:p w:rsidR="00E92A4B" w:rsidRPr="00E92A4B" w:rsidRDefault="00E92A4B" w:rsidP="00E92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A4B" w:rsidRPr="00E92A4B" w:rsidRDefault="00E92A4B" w:rsidP="00E92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A4B" w:rsidRPr="00E92A4B" w:rsidRDefault="00E92A4B" w:rsidP="00E92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A4B" w:rsidRPr="00E92A4B" w:rsidRDefault="00E92A4B" w:rsidP="00E92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A4B" w:rsidRPr="00E92A4B" w:rsidRDefault="00E92A4B" w:rsidP="00E92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A4B" w:rsidRPr="00E92A4B" w:rsidRDefault="00E92A4B" w:rsidP="00E92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A4B" w:rsidRPr="00E92A4B" w:rsidRDefault="00E92A4B" w:rsidP="00E92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92A4B" w:rsidRPr="00E92A4B">
              <w:tc>
                <w:tcPr>
                  <w:tcW w:w="0" w:type="auto"/>
                  <w:vAlign w:val="center"/>
                  <w:hideMark/>
                </w:tcPr>
                <w:p w:rsidR="00E92A4B" w:rsidRPr="00E92A4B" w:rsidRDefault="00E92A4B" w:rsidP="00E92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работ по строительному контролю </w:t>
                  </w:r>
                  <w:proofErr w:type="gramStart"/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 </w:t>
                  </w:r>
                  <w:proofErr w:type="gramEnd"/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технический надзор ) по объекту "Строительство детского сада на 40 мест по адресу: ЧР, </w:t>
                  </w:r>
                  <w:proofErr w:type="spellStart"/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Шаройский</w:t>
                  </w:r>
                  <w:proofErr w:type="spellEnd"/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район, </w:t>
                  </w:r>
                  <w:proofErr w:type="spellStart"/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</w:t>
                  </w:r>
                  <w:proofErr w:type="gramStart"/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.К</w:t>
                  </w:r>
                  <w:proofErr w:type="gramEnd"/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енхи</w:t>
                  </w:r>
                  <w:proofErr w:type="spellEnd"/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ул.Кадырова</w:t>
                  </w:r>
                  <w:proofErr w:type="spellEnd"/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б/н".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A4B" w:rsidRPr="00E92A4B" w:rsidRDefault="00E92A4B" w:rsidP="00E92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71.12.40.140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A4B" w:rsidRPr="00E92A4B" w:rsidRDefault="00E92A4B" w:rsidP="00E92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A4B" w:rsidRPr="00E92A4B" w:rsidRDefault="00E92A4B" w:rsidP="00E92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A4B" w:rsidRPr="00E92A4B" w:rsidRDefault="00E92A4B" w:rsidP="00E92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A4B" w:rsidRPr="00E92A4B" w:rsidRDefault="00E92A4B" w:rsidP="00E92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718616.00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A4B" w:rsidRPr="00E92A4B" w:rsidRDefault="00E92A4B" w:rsidP="00E92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718616.00</w:t>
                  </w:r>
                </w:p>
              </w:tc>
            </w:tr>
            <w:tr w:rsidR="00E92A4B" w:rsidRPr="00E92A4B">
              <w:tc>
                <w:tcPr>
                  <w:tcW w:w="0" w:type="auto"/>
                  <w:gridSpan w:val="7"/>
                  <w:vAlign w:val="center"/>
                  <w:hideMark/>
                </w:tcPr>
                <w:p w:rsidR="00E92A4B" w:rsidRPr="00E92A4B" w:rsidRDefault="00E92A4B" w:rsidP="00E92A4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718616.00</w:t>
                  </w:r>
                </w:p>
              </w:tc>
            </w:tr>
          </w:tbl>
          <w:p w:rsidR="00E92A4B" w:rsidRPr="00E92A4B" w:rsidRDefault="00E92A4B" w:rsidP="00E92A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 установил требование об отсутствии в предусмотренном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</w:t>
            </w: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единоличного исполнительного органа участника закупки - юридического</w:t>
            </w:r>
            <w:proofErr w:type="gram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лица.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После даты размещения извещения о проведении открытого конкурса в течение двух рабочих дней </w:t>
            </w:r>
            <w:proofErr w:type="gram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получения</w:t>
            </w:r>
            <w:proofErr w:type="gram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соответствующего письменного заявления (с указанием наименования предмета конкурса и номера закупки, указанного в извещении о проведении конкурса) Уполномоченный орган предоставляет конкурсную документацию любому заинтересованному лицу.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23.08.2017 19:00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14.09.2017 10:00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364013, Чеченская </w:t>
            </w:r>
            <w:proofErr w:type="spellStart"/>
            <w:proofErr w:type="gram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Грозный г, УЛ ИМ ГРИБОЕДОВА, 129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Конкурсная документация предоставляется в форме документа на бумажном носителе или в форме электронного документа на электронном носителе заинтересованного лица, а также на электронном носителе уполномоченного органа, исходя из указанного в заявлении способа получения. Плата за предоставление конкурсной документации не взимается. Конкурсная документация, размещенная в ЕИС (Официальный сайт Единой информационной системы в сфере закупок www.zakupki.gov.ru) доступна также для ознакомления без взимания платы. 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Русский 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</w:t>
            </w:r>
            <w:proofErr w:type="gram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.д</w:t>
            </w:r>
            <w:proofErr w:type="gram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</w:t>
            </w:r>
            <w:proofErr w:type="spellEnd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(версия 2.19. 44-ФЗ)</w:t>
            </w:r>
          </w:p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Техзадание</w:t>
            </w:r>
            <w:proofErr w:type="spellEnd"/>
          </w:p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Смета </w:t>
            </w:r>
            <w:proofErr w:type="spellStart"/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Кенхи</w:t>
            </w:r>
            <w:proofErr w:type="spellEnd"/>
          </w:p>
        </w:tc>
      </w:tr>
      <w:tr w:rsidR="00E92A4B" w:rsidRPr="00E92A4B" w:rsidTr="00E92A4B"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92A4B" w:rsidRPr="00E92A4B" w:rsidRDefault="00E92A4B" w:rsidP="00E92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23.08.2017 17:01</w:t>
            </w:r>
          </w:p>
        </w:tc>
      </w:tr>
    </w:tbl>
    <w:p w:rsidR="006511A7" w:rsidRPr="006511A7" w:rsidRDefault="006511A7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val="en-US" w:eastAsia="ru-RU"/>
        </w:rPr>
      </w:pPr>
    </w:p>
    <w:sectPr w:rsidR="006511A7" w:rsidRPr="006511A7" w:rsidSect="00DE7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C"/>
    <w:rsid w:val="006511A7"/>
    <w:rsid w:val="007F20E5"/>
    <w:rsid w:val="0099583C"/>
    <w:rsid w:val="00DE773D"/>
    <w:rsid w:val="00E9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9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9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9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9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5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1548</Words>
  <Characters>8829</Characters>
  <Application>Microsoft Office Word</Application>
  <DocSecurity>0</DocSecurity>
  <Lines>73</Lines>
  <Paragraphs>20</Paragraphs>
  <ScaleCrop>false</ScaleCrop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2017-10-31T11:31:00Z</dcterms:created>
  <dcterms:modified xsi:type="dcterms:W3CDTF">2017-10-31T13:41:00Z</dcterms:modified>
</cp:coreProperties>
</file>